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tabs>
          <w:tab w:val="left" w:pos="720"/>
        </w:tabs>
        <w:autoSpaceDE w:val="0"/>
        <w:autoSpaceDN w:val="0"/>
        <w:adjustRightInd w:val="0"/>
        <w:spacing w:line="620" w:lineRule="exact"/>
        <w:ind w:right="18"/>
        <w:rPr>
          <w:rFonts w:hint="eastAsia" w:ascii="仿宋" w:hAnsi="仿宋" w:eastAsia="仿宋"/>
          <w:bCs/>
          <w:sz w:val="32"/>
          <w:szCs w:val="32"/>
        </w:rPr>
      </w:pPr>
      <w:r>
        <w:rPr>
          <w:rFonts w:hint="eastAsia" w:ascii="仿宋" w:hAnsi="仿宋" w:eastAsia="仿宋"/>
          <w:bCs/>
          <w:sz w:val="32"/>
          <w:szCs w:val="32"/>
        </w:rPr>
        <w:t>附件2</w:t>
      </w:r>
    </w:p>
    <w:p>
      <w:pPr>
        <w:tabs>
          <w:tab w:val="left" w:pos="720"/>
        </w:tabs>
        <w:autoSpaceDE w:val="0"/>
        <w:autoSpaceDN w:val="0"/>
        <w:adjustRightInd w:val="0"/>
        <w:spacing w:line="620" w:lineRule="exact"/>
        <w:ind w:right="18"/>
        <w:jc w:val="center"/>
        <w:rPr>
          <w:rFonts w:hint="eastAsia" w:ascii="黑体" w:hAnsi="黑体" w:eastAsia="黑体"/>
          <w:sz w:val="32"/>
          <w:szCs w:val="32"/>
        </w:rPr>
      </w:pPr>
      <w:r>
        <w:rPr>
          <w:rFonts w:hint="eastAsia" w:ascii="黑体" w:hAnsi="黑体" w:eastAsia="黑体"/>
          <w:sz w:val="32"/>
          <w:szCs w:val="32"/>
        </w:rPr>
        <w:t>有限责任公司登记托管清单</w:t>
      </w:r>
    </w:p>
    <w:p>
      <w:pPr>
        <w:tabs>
          <w:tab w:val="left" w:pos="720"/>
        </w:tabs>
        <w:autoSpaceDE w:val="0"/>
        <w:autoSpaceDN w:val="0"/>
        <w:adjustRightInd w:val="0"/>
        <w:spacing w:line="620" w:lineRule="exact"/>
        <w:ind w:right="18" w:firstLine="640" w:firstLineChars="200"/>
        <w:jc w:val="left"/>
        <w:rPr>
          <w:rFonts w:hint="eastAsia" w:ascii="仿宋" w:hAnsi="仿宋" w:eastAsia="仿宋"/>
          <w:sz w:val="32"/>
          <w:szCs w:val="32"/>
        </w:rPr>
      </w:pPr>
    </w:p>
    <w:p>
      <w:pPr>
        <w:tabs>
          <w:tab w:val="left" w:pos="720"/>
        </w:tabs>
        <w:autoSpaceDE w:val="0"/>
        <w:autoSpaceDN w:val="0"/>
        <w:adjustRightInd w:val="0"/>
        <w:spacing w:line="620" w:lineRule="exact"/>
        <w:ind w:right="18" w:firstLine="640" w:firstLineChars="200"/>
        <w:jc w:val="left"/>
        <w:rPr>
          <w:rFonts w:hint="eastAsia" w:ascii="仿宋" w:hAnsi="仿宋" w:eastAsia="仿宋"/>
          <w:sz w:val="32"/>
          <w:szCs w:val="32"/>
        </w:rPr>
      </w:pPr>
      <w:r>
        <w:rPr>
          <w:rFonts w:hint="eastAsia" w:ascii="仿宋" w:hAnsi="仿宋" w:eastAsia="仿宋"/>
          <w:sz w:val="32"/>
          <w:szCs w:val="32"/>
        </w:rPr>
        <w:t>1、</w:t>
      </w:r>
      <w:r>
        <w:rPr>
          <w:rFonts w:ascii="仿宋" w:hAnsi="仿宋" w:eastAsia="仿宋"/>
          <w:sz w:val="32"/>
          <w:szCs w:val="32"/>
        </w:rPr>
        <w:t>股权托管申请书；</w:t>
      </w:r>
    </w:p>
    <w:p>
      <w:pPr>
        <w:tabs>
          <w:tab w:val="left" w:pos="720"/>
        </w:tabs>
        <w:autoSpaceDE w:val="0"/>
        <w:autoSpaceDN w:val="0"/>
        <w:adjustRightInd w:val="0"/>
        <w:spacing w:line="620" w:lineRule="exact"/>
        <w:ind w:right="18" w:firstLine="640" w:firstLineChars="200"/>
        <w:jc w:val="left"/>
        <w:rPr>
          <w:rFonts w:hint="eastAsia" w:ascii="仿宋" w:hAnsi="仿宋" w:eastAsia="仿宋"/>
          <w:sz w:val="32"/>
          <w:szCs w:val="32"/>
        </w:rPr>
      </w:pPr>
      <w:r>
        <w:rPr>
          <w:rFonts w:hint="eastAsia" w:ascii="仿宋" w:hAnsi="仿宋" w:eastAsia="仿宋"/>
          <w:sz w:val="32"/>
          <w:szCs w:val="32"/>
        </w:rPr>
        <w:t>2、</w:t>
      </w:r>
      <w:r>
        <w:rPr>
          <w:rFonts w:ascii="仿宋" w:hAnsi="仿宋" w:eastAsia="仿宋"/>
          <w:sz w:val="32"/>
          <w:szCs w:val="32"/>
        </w:rPr>
        <w:t>发起人协议书；</w:t>
      </w:r>
    </w:p>
    <w:p>
      <w:pPr>
        <w:tabs>
          <w:tab w:val="left" w:pos="720"/>
        </w:tabs>
        <w:autoSpaceDE w:val="0"/>
        <w:autoSpaceDN w:val="0"/>
        <w:adjustRightInd w:val="0"/>
        <w:spacing w:line="620" w:lineRule="exact"/>
        <w:ind w:right="18" w:firstLine="640" w:firstLineChars="200"/>
        <w:jc w:val="left"/>
        <w:rPr>
          <w:rFonts w:hint="eastAsia" w:ascii="仿宋" w:hAnsi="仿宋" w:eastAsia="仿宋"/>
          <w:sz w:val="32"/>
          <w:szCs w:val="32"/>
        </w:rPr>
      </w:pPr>
      <w:r>
        <w:rPr>
          <w:rFonts w:hint="eastAsia" w:ascii="仿宋" w:hAnsi="仿宋" w:eastAsia="仿宋"/>
          <w:sz w:val="32"/>
          <w:szCs w:val="32"/>
        </w:rPr>
        <w:t>3、公司成立时及历次变更的工商部门备案变更文件或批文</w:t>
      </w:r>
      <w:r>
        <w:rPr>
          <w:rFonts w:ascii="仿宋" w:hAnsi="仿宋" w:eastAsia="仿宋"/>
          <w:sz w:val="32"/>
          <w:szCs w:val="32"/>
        </w:rPr>
        <w:t>；</w:t>
      </w:r>
    </w:p>
    <w:p>
      <w:pPr>
        <w:tabs>
          <w:tab w:val="left" w:pos="720"/>
        </w:tabs>
        <w:autoSpaceDE w:val="0"/>
        <w:autoSpaceDN w:val="0"/>
        <w:adjustRightInd w:val="0"/>
        <w:spacing w:line="620" w:lineRule="exact"/>
        <w:ind w:right="18" w:firstLine="640" w:firstLineChars="200"/>
        <w:jc w:val="left"/>
        <w:rPr>
          <w:rFonts w:hint="eastAsia" w:ascii="仿宋" w:hAnsi="仿宋" w:eastAsia="仿宋"/>
          <w:sz w:val="32"/>
          <w:szCs w:val="32"/>
        </w:rPr>
      </w:pPr>
      <w:r>
        <w:rPr>
          <w:rFonts w:hint="eastAsia" w:ascii="仿宋" w:hAnsi="仿宋" w:eastAsia="仿宋"/>
          <w:sz w:val="32"/>
          <w:szCs w:val="32"/>
        </w:rPr>
        <w:t>4、</w:t>
      </w:r>
      <w:r>
        <w:rPr>
          <w:rFonts w:ascii="仿宋" w:hAnsi="仿宋" w:eastAsia="仿宋"/>
          <w:sz w:val="32"/>
          <w:szCs w:val="32"/>
        </w:rPr>
        <w:t>具有法定资格的验资机构出具的关于股款交纳的验资</w:t>
      </w:r>
      <w:r>
        <w:rPr>
          <w:rFonts w:hint="eastAsia" w:ascii="仿宋" w:hAnsi="仿宋" w:eastAsia="仿宋"/>
          <w:sz w:val="32"/>
          <w:szCs w:val="32"/>
        </w:rPr>
        <w:t>证</w:t>
      </w:r>
      <w:r>
        <w:rPr>
          <w:rFonts w:ascii="仿宋" w:hAnsi="仿宋" w:eastAsia="仿宋"/>
          <w:sz w:val="32"/>
          <w:szCs w:val="32"/>
        </w:rPr>
        <w:t>明；</w:t>
      </w:r>
    </w:p>
    <w:p>
      <w:pPr>
        <w:tabs>
          <w:tab w:val="left" w:pos="720"/>
        </w:tabs>
        <w:autoSpaceDE w:val="0"/>
        <w:autoSpaceDN w:val="0"/>
        <w:adjustRightInd w:val="0"/>
        <w:spacing w:line="620" w:lineRule="exact"/>
        <w:ind w:right="18" w:firstLine="640" w:firstLineChars="200"/>
        <w:jc w:val="left"/>
        <w:rPr>
          <w:rFonts w:hint="eastAsia" w:ascii="仿宋" w:hAnsi="仿宋" w:eastAsia="仿宋"/>
          <w:sz w:val="32"/>
          <w:szCs w:val="32"/>
        </w:rPr>
      </w:pPr>
      <w:r>
        <w:rPr>
          <w:rFonts w:hint="eastAsia" w:ascii="仿宋" w:hAnsi="仿宋" w:eastAsia="仿宋"/>
          <w:sz w:val="32"/>
          <w:szCs w:val="32"/>
        </w:rPr>
        <w:t>5、公司营业执照原件及复印件（加盖公章）；</w:t>
      </w:r>
    </w:p>
    <w:p>
      <w:pPr>
        <w:tabs>
          <w:tab w:val="left" w:pos="720"/>
        </w:tabs>
        <w:autoSpaceDE w:val="0"/>
        <w:autoSpaceDN w:val="0"/>
        <w:adjustRightInd w:val="0"/>
        <w:spacing w:line="620" w:lineRule="exact"/>
        <w:ind w:right="18" w:firstLine="640" w:firstLineChars="200"/>
        <w:jc w:val="left"/>
        <w:rPr>
          <w:rFonts w:hint="eastAsia" w:ascii="仿宋" w:hAnsi="仿宋" w:eastAsia="仿宋"/>
          <w:sz w:val="32"/>
          <w:szCs w:val="32"/>
        </w:rPr>
      </w:pPr>
      <w:r>
        <w:rPr>
          <w:rFonts w:hint="eastAsia" w:ascii="仿宋" w:hAnsi="仿宋" w:eastAsia="仿宋"/>
          <w:sz w:val="32"/>
          <w:szCs w:val="32"/>
        </w:rPr>
        <w:t>6、</w:t>
      </w:r>
      <w:r>
        <w:rPr>
          <w:rFonts w:ascii="仿宋" w:hAnsi="仿宋" w:eastAsia="仿宋"/>
          <w:sz w:val="32"/>
          <w:szCs w:val="32"/>
        </w:rPr>
        <w:t>公司章程；</w:t>
      </w:r>
    </w:p>
    <w:p>
      <w:pPr>
        <w:tabs>
          <w:tab w:val="left" w:pos="720"/>
        </w:tabs>
        <w:autoSpaceDE w:val="0"/>
        <w:autoSpaceDN w:val="0"/>
        <w:adjustRightInd w:val="0"/>
        <w:spacing w:line="620" w:lineRule="exact"/>
        <w:ind w:right="18" w:firstLine="640" w:firstLineChars="200"/>
        <w:jc w:val="left"/>
        <w:rPr>
          <w:rFonts w:hint="eastAsia" w:ascii="仿宋" w:hAnsi="仿宋" w:eastAsia="仿宋"/>
          <w:sz w:val="32"/>
          <w:szCs w:val="32"/>
        </w:rPr>
      </w:pPr>
      <w:r>
        <w:rPr>
          <w:rFonts w:hint="eastAsia" w:ascii="仿宋" w:hAnsi="仿宋" w:eastAsia="仿宋"/>
          <w:sz w:val="32"/>
          <w:szCs w:val="32"/>
        </w:rPr>
        <w:t>7、</w:t>
      </w:r>
      <w:r>
        <w:rPr>
          <w:rFonts w:ascii="仿宋" w:hAnsi="仿宋" w:eastAsia="仿宋"/>
          <w:sz w:val="32"/>
          <w:szCs w:val="32"/>
        </w:rPr>
        <w:t>公司</w:t>
      </w:r>
      <w:r>
        <w:rPr>
          <w:rFonts w:hint="eastAsia" w:ascii="仿宋" w:hAnsi="仿宋" w:eastAsia="仿宋"/>
          <w:sz w:val="32"/>
          <w:szCs w:val="32"/>
        </w:rPr>
        <w:t>上年度</w:t>
      </w:r>
      <w:r>
        <w:rPr>
          <w:rFonts w:ascii="仿宋" w:hAnsi="仿宋" w:eastAsia="仿宋"/>
          <w:sz w:val="32"/>
          <w:szCs w:val="32"/>
        </w:rPr>
        <w:t>财务审计报告</w:t>
      </w:r>
      <w:r>
        <w:rPr>
          <w:rFonts w:hint="eastAsia" w:ascii="仿宋" w:hAnsi="仿宋" w:eastAsia="仿宋"/>
          <w:sz w:val="32"/>
          <w:szCs w:val="32"/>
        </w:rPr>
        <w:t>或</w:t>
      </w:r>
      <w:r>
        <w:rPr>
          <w:rFonts w:ascii="仿宋" w:hAnsi="仿宋" w:eastAsia="仿宋"/>
          <w:sz w:val="32"/>
          <w:szCs w:val="32"/>
        </w:rPr>
        <w:t>资产评估报告；</w:t>
      </w:r>
    </w:p>
    <w:p>
      <w:pPr>
        <w:tabs>
          <w:tab w:val="left" w:pos="720"/>
        </w:tabs>
        <w:autoSpaceDE w:val="0"/>
        <w:autoSpaceDN w:val="0"/>
        <w:adjustRightInd w:val="0"/>
        <w:spacing w:line="620" w:lineRule="exact"/>
        <w:ind w:right="18" w:firstLine="640" w:firstLineChars="200"/>
        <w:jc w:val="left"/>
        <w:rPr>
          <w:rFonts w:hint="eastAsia" w:ascii="仿宋" w:hAnsi="仿宋" w:eastAsia="仿宋"/>
          <w:sz w:val="32"/>
          <w:szCs w:val="32"/>
        </w:rPr>
      </w:pPr>
      <w:r>
        <w:rPr>
          <w:rFonts w:hint="eastAsia" w:ascii="仿宋" w:hAnsi="仿宋" w:eastAsia="仿宋"/>
          <w:sz w:val="32"/>
          <w:szCs w:val="32"/>
        </w:rPr>
        <w:t>8、</w:t>
      </w:r>
      <w:r>
        <w:rPr>
          <w:rFonts w:ascii="仿宋" w:hAnsi="仿宋" w:eastAsia="仿宋"/>
          <w:sz w:val="32"/>
          <w:szCs w:val="32"/>
        </w:rPr>
        <w:t>以国有资产出资的需要提供国有产权单位同意出资的</w:t>
      </w:r>
      <w:r>
        <w:rPr>
          <w:rFonts w:hint="eastAsia" w:ascii="仿宋" w:hAnsi="仿宋" w:eastAsia="仿宋"/>
          <w:sz w:val="32"/>
          <w:szCs w:val="32"/>
        </w:rPr>
        <w:t>批复；</w:t>
      </w:r>
    </w:p>
    <w:p>
      <w:pPr>
        <w:tabs>
          <w:tab w:val="left" w:pos="720"/>
        </w:tabs>
        <w:autoSpaceDE w:val="0"/>
        <w:autoSpaceDN w:val="0"/>
        <w:adjustRightInd w:val="0"/>
        <w:spacing w:line="620" w:lineRule="exact"/>
        <w:ind w:right="18" w:firstLine="640" w:firstLineChars="200"/>
        <w:jc w:val="left"/>
        <w:rPr>
          <w:rFonts w:hint="eastAsia" w:ascii="仿宋" w:hAnsi="仿宋" w:eastAsia="仿宋"/>
          <w:sz w:val="32"/>
          <w:szCs w:val="32"/>
        </w:rPr>
      </w:pPr>
      <w:r>
        <w:rPr>
          <w:rFonts w:hint="eastAsia" w:ascii="仿宋" w:hAnsi="仿宋" w:eastAsia="仿宋"/>
          <w:sz w:val="32"/>
          <w:szCs w:val="32"/>
        </w:rPr>
        <w:t>9、</w:t>
      </w:r>
      <w:r>
        <w:rPr>
          <w:rFonts w:ascii="仿宋" w:hAnsi="仿宋" w:eastAsia="仿宋"/>
          <w:sz w:val="32"/>
          <w:szCs w:val="32"/>
        </w:rPr>
        <w:t>法定代表人授权委托书（加盖公章、法定代表人私章和签名）；</w:t>
      </w:r>
    </w:p>
    <w:p>
      <w:pPr>
        <w:tabs>
          <w:tab w:val="left" w:pos="720"/>
        </w:tabs>
        <w:autoSpaceDE w:val="0"/>
        <w:autoSpaceDN w:val="0"/>
        <w:adjustRightInd w:val="0"/>
        <w:spacing w:line="620" w:lineRule="exact"/>
        <w:ind w:right="18" w:firstLine="640" w:firstLineChars="200"/>
        <w:jc w:val="left"/>
        <w:rPr>
          <w:rFonts w:hint="eastAsia" w:ascii="仿宋" w:hAnsi="仿宋" w:eastAsia="仿宋"/>
          <w:sz w:val="32"/>
          <w:szCs w:val="32"/>
        </w:rPr>
      </w:pPr>
      <w:r>
        <w:rPr>
          <w:rFonts w:hint="eastAsia" w:ascii="仿宋" w:hAnsi="仿宋" w:eastAsia="仿宋"/>
          <w:sz w:val="32"/>
          <w:szCs w:val="32"/>
        </w:rPr>
        <w:t>10、法定代表人在职证明及身份证复印件；</w:t>
      </w:r>
    </w:p>
    <w:p>
      <w:pPr>
        <w:tabs>
          <w:tab w:val="left" w:pos="720"/>
        </w:tabs>
        <w:autoSpaceDE w:val="0"/>
        <w:autoSpaceDN w:val="0"/>
        <w:adjustRightInd w:val="0"/>
        <w:spacing w:line="620" w:lineRule="exact"/>
        <w:ind w:right="18" w:firstLine="640" w:firstLineChars="200"/>
        <w:jc w:val="left"/>
        <w:rPr>
          <w:rFonts w:hint="eastAsia" w:ascii="仿宋" w:hAnsi="仿宋" w:eastAsia="仿宋"/>
          <w:sz w:val="32"/>
          <w:szCs w:val="32"/>
        </w:rPr>
      </w:pPr>
      <w:r>
        <w:rPr>
          <w:rFonts w:hint="eastAsia" w:ascii="仿宋" w:hAnsi="仿宋" w:eastAsia="仿宋"/>
          <w:sz w:val="32"/>
          <w:szCs w:val="32"/>
        </w:rPr>
        <w:t>11、</w:t>
      </w:r>
      <w:r>
        <w:rPr>
          <w:rFonts w:ascii="仿宋" w:hAnsi="仿宋" w:eastAsia="仿宋"/>
          <w:sz w:val="32"/>
          <w:szCs w:val="32"/>
        </w:rPr>
        <w:t>经办人身份证原件及复印件；</w:t>
      </w:r>
    </w:p>
    <w:p>
      <w:pPr>
        <w:tabs>
          <w:tab w:val="left" w:pos="720"/>
        </w:tabs>
        <w:autoSpaceDE w:val="0"/>
        <w:autoSpaceDN w:val="0"/>
        <w:adjustRightInd w:val="0"/>
        <w:spacing w:line="620" w:lineRule="exact"/>
        <w:ind w:right="18" w:firstLine="640" w:firstLineChars="200"/>
        <w:jc w:val="left"/>
        <w:rPr>
          <w:rFonts w:hint="eastAsia" w:ascii="仿宋" w:hAnsi="仿宋" w:eastAsia="仿宋"/>
          <w:sz w:val="32"/>
          <w:szCs w:val="32"/>
        </w:rPr>
      </w:pPr>
      <w:r>
        <w:rPr>
          <w:rFonts w:hint="eastAsia" w:ascii="仿宋" w:hAnsi="仿宋" w:eastAsia="仿宋"/>
          <w:sz w:val="32"/>
          <w:szCs w:val="32"/>
        </w:rPr>
        <w:t>12、</w:t>
      </w:r>
      <w:r>
        <w:rPr>
          <w:rFonts w:ascii="仿宋" w:hAnsi="仿宋" w:eastAsia="仿宋"/>
          <w:sz w:val="32"/>
          <w:szCs w:val="32"/>
        </w:rPr>
        <w:t>股东明细名册</w:t>
      </w:r>
      <w:r>
        <w:rPr>
          <w:rFonts w:hint="eastAsia" w:ascii="仿宋" w:hAnsi="仿宋" w:eastAsia="仿宋"/>
          <w:sz w:val="32"/>
          <w:szCs w:val="32"/>
        </w:rPr>
        <w:t>及股东的营业执照及股东单位法人代表身份证复印件或自然人身份证复印件</w:t>
      </w:r>
      <w:r>
        <w:rPr>
          <w:rFonts w:ascii="仿宋" w:hAnsi="仿宋" w:eastAsia="仿宋"/>
          <w:sz w:val="32"/>
          <w:szCs w:val="32"/>
        </w:rPr>
        <w:t>；</w:t>
      </w:r>
    </w:p>
    <w:p>
      <w:pPr>
        <w:tabs>
          <w:tab w:val="left" w:pos="720"/>
        </w:tabs>
        <w:autoSpaceDE w:val="0"/>
        <w:autoSpaceDN w:val="0"/>
        <w:adjustRightInd w:val="0"/>
        <w:spacing w:line="620" w:lineRule="exact"/>
        <w:ind w:right="18" w:firstLine="640" w:firstLineChars="200"/>
        <w:jc w:val="left"/>
        <w:rPr>
          <w:rFonts w:hint="eastAsia" w:ascii="仿宋" w:hAnsi="仿宋" w:eastAsia="仿宋"/>
          <w:sz w:val="32"/>
          <w:szCs w:val="32"/>
        </w:rPr>
      </w:pPr>
      <w:r>
        <w:rPr>
          <w:rFonts w:hint="eastAsia" w:ascii="仿宋" w:hAnsi="仿宋" w:eastAsia="仿宋"/>
          <w:sz w:val="32"/>
          <w:szCs w:val="32"/>
        </w:rPr>
        <w:t>13、武汉股权托管交易中心</w:t>
      </w:r>
      <w:r>
        <w:rPr>
          <w:rFonts w:ascii="仿宋" w:hAnsi="仿宋" w:eastAsia="仿宋"/>
          <w:sz w:val="32"/>
          <w:szCs w:val="32"/>
        </w:rPr>
        <w:t>要求应提供的其他文件资料。</w:t>
      </w:r>
    </w:p>
    <w:p>
      <w:pPr>
        <w:tabs>
          <w:tab w:val="left" w:pos="720"/>
        </w:tabs>
        <w:autoSpaceDE w:val="0"/>
        <w:autoSpaceDN w:val="0"/>
        <w:adjustRightInd w:val="0"/>
        <w:spacing w:line="620" w:lineRule="exact"/>
        <w:ind w:right="18" w:firstLine="640" w:firstLineChars="200"/>
        <w:jc w:val="left"/>
        <w:rPr>
          <w:rFonts w:hint="eastAsia" w:ascii="仿宋" w:hAnsi="仿宋" w:eastAsia="仿宋"/>
          <w:sz w:val="32"/>
          <w:szCs w:val="32"/>
        </w:rPr>
      </w:pP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仿宋_GB2312">
    <w:altName w:val="仿宋"/>
    <w:panose1 w:val="02010609030101010101"/>
    <w:charset w:val="86"/>
    <w:family w:val="swiss"/>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黑体">
    <w:panose1 w:val="02010609060101010101"/>
    <w:charset w:val="86"/>
    <w:family w:val="swiss"/>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2C0DDC"/>
    <w:rsid w:val="252C0DD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2015-12-23T02:53:00Z</dcterms:created>
  <dc:creator>DAY-Worker01</dc:creator>
  <cp:lastModifiedBy>DAY-Worker01</cp:lastModifiedBy>
  <dcterms:modified xsi:type="dcterms:W3CDTF">2015-12-23T02:54:18Z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